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64286" w:rsidRDefault="00A64286" w:rsidP="00A64286">
      <w:pPr>
        <w:autoSpaceDE w:val="0"/>
        <w:autoSpaceDN w:val="0"/>
        <w:adjustRightInd w:val="0"/>
        <w:jc w:val="both"/>
        <w:rPr>
          <w:rFonts w:ascii="MyriadPro-Black" w:eastAsiaTheme="minorHAnsi" w:hAnsi="MyriadPro-Black" w:cs="MyriadPro-Black"/>
          <w:color w:val="1D1D1B"/>
          <w:sz w:val="16"/>
          <w:szCs w:val="16"/>
          <w:lang w:eastAsia="en-US"/>
        </w:rPr>
      </w:pPr>
      <w:r w:rsidRPr="00DB0F8D">
        <w:rPr>
          <w:rFonts w:ascii="MyriadPro-Black" w:eastAsiaTheme="minorHAnsi" w:hAnsi="MyriadPro-Black" w:cs="MyriadPro-Black"/>
          <w:b/>
          <w:color w:val="52AF32"/>
          <w:szCs w:val="16"/>
          <w:lang w:eastAsia="en-US"/>
        </w:rPr>
        <w:t xml:space="preserve">Chapitre </w:t>
      </w:r>
      <w:r>
        <w:rPr>
          <w:rFonts w:ascii="MyriadPro-Black" w:eastAsiaTheme="minorHAnsi" w:hAnsi="MyriadPro-Black" w:cs="MyriadPro-Black"/>
          <w:b/>
          <w:color w:val="52AF32"/>
          <w:szCs w:val="16"/>
          <w:lang w:eastAsia="en-US"/>
        </w:rPr>
        <w:t>2</w:t>
      </w:r>
      <w:r w:rsidRPr="00DB0F8D">
        <w:rPr>
          <w:rFonts w:ascii="MyriadPro-Black" w:eastAsiaTheme="minorHAnsi" w:hAnsi="MyriadPro-Black" w:cs="MyriadPro-Black"/>
          <w:b/>
          <w:color w:val="52AF32"/>
          <w:szCs w:val="16"/>
          <w:lang w:eastAsia="en-US"/>
        </w:rPr>
        <w:t>.</w:t>
      </w:r>
      <w:r>
        <w:rPr>
          <w:rFonts w:ascii="MyriadPro-Black" w:eastAsiaTheme="minorHAnsi" w:hAnsi="MyriadPro-Black" w:cs="MyriadPro-Black"/>
          <w:color w:val="52AF32"/>
          <w:sz w:val="16"/>
          <w:szCs w:val="16"/>
          <w:lang w:eastAsia="en-US"/>
        </w:rPr>
        <w:t xml:space="preserve"> </w:t>
      </w:r>
      <w:r>
        <w:rPr>
          <w:rFonts w:ascii="MyriadPro-Black" w:eastAsiaTheme="minorHAnsi" w:hAnsi="MyriadPro-Black" w:cs="MyriadPro-Black"/>
          <w:color w:val="1D1D1B"/>
          <w:sz w:val="20"/>
          <w:szCs w:val="16"/>
          <w:lang w:eastAsia="en-US"/>
        </w:rPr>
        <w:t>La réaction chimique</w:t>
      </w:r>
    </w:p>
    <w:p w:rsidR="00A64286" w:rsidRPr="004B6D68" w:rsidRDefault="00A64286" w:rsidP="00A64286">
      <w:pPr>
        <w:jc w:val="both"/>
        <w:rPr>
          <w:rFonts w:ascii="Arial" w:hAnsi="Arial"/>
          <w:i/>
          <w:sz w:val="18"/>
          <w:szCs w:val="22"/>
        </w:rPr>
      </w:pPr>
    </w:p>
    <w:p w:rsidR="00A64286" w:rsidRDefault="00A64286" w:rsidP="00A64286">
      <w:pPr>
        <w:jc w:val="both"/>
        <w:rPr>
          <w:rFonts w:ascii="Arial" w:hAnsi="Arial"/>
          <w:i/>
          <w:sz w:val="18"/>
          <w:szCs w:val="22"/>
        </w:rPr>
      </w:pPr>
      <w:r>
        <w:rPr>
          <w:rFonts w:ascii="Arial" w:hAnsi="Arial" w:cs="Arial"/>
          <w:b/>
          <w:color w:val="7030A0"/>
          <w:sz w:val="22"/>
          <w:szCs w:val="22"/>
        </w:rPr>
        <w:t>Documents sur site pour l’analyse et la synthèse de documents</w:t>
      </w:r>
    </w:p>
    <w:p w:rsidR="00A64286" w:rsidRPr="004B6D68" w:rsidRDefault="00A64286" w:rsidP="00A64286">
      <w:pPr>
        <w:jc w:val="both"/>
        <w:rPr>
          <w:rFonts w:ascii="Arial" w:hAnsi="Arial"/>
          <w:i/>
          <w:sz w:val="18"/>
          <w:szCs w:val="22"/>
        </w:rPr>
      </w:pPr>
    </w:p>
    <w:p w:rsidR="00A64286" w:rsidRPr="004B6D68" w:rsidRDefault="00A64286" w:rsidP="00A64286">
      <w:pPr>
        <w:shd w:val="clear" w:color="auto" w:fill="99CCFF"/>
        <w:autoSpaceDE w:val="0"/>
        <w:autoSpaceDN w:val="0"/>
        <w:adjustRightInd w:val="0"/>
        <w:jc w:val="both"/>
        <w:rPr>
          <w:rFonts w:ascii="Arial" w:hAnsi="Arial"/>
          <w:b/>
          <w:sz w:val="18"/>
          <w:szCs w:val="22"/>
        </w:rPr>
      </w:pPr>
      <w:r>
        <w:rPr>
          <w:rFonts w:ascii="Arial" w:hAnsi="Arial"/>
          <w:b/>
          <w:sz w:val="18"/>
          <w:szCs w:val="22"/>
        </w:rPr>
        <w:t>31</w:t>
      </w:r>
      <w:r w:rsidRPr="004B6D68">
        <w:rPr>
          <w:rFonts w:ascii="Arial" w:hAnsi="Arial"/>
          <w:b/>
          <w:sz w:val="18"/>
          <w:szCs w:val="22"/>
        </w:rPr>
        <w:t xml:space="preserve"> ANALYSE ET SYNTHÈSE DE DOCUMENT</w:t>
      </w:r>
      <w:r>
        <w:rPr>
          <w:rFonts w:ascii="Arial" w:hAnsi="Arial"/>
          <w:b/>
          <w:sz w:val="18"/>
          <w:szCs w:val="22"/>
        </w:rPr>
        <w:t>S</w:t>
      </w:r>
    </w:p>
    <w:p w:rsidR="00A64286" w:rsidRDefault="00A64286" w:rsidP="00A64286">
      <w:pPr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 w:rsidRPr="004B6D68">
        <w:rPr>
          <w:rFonts w:ascii="Arial" w:hAnsi="Arial"/>
          <w:b/>
          <w:noProof/>
          <w:sz w:val="22"/>
          <w:szCs w:val="22"/>
        </w:rPr>
        <w:drawing>
          <wp:inline distT="0" distB="0" distL="0" distR="0">
            <wp:extent cx="144000" cy="144000"/>
            <wp:effectExtent l="25400" t="0" r="8400" b="0"/>
            <wp:docPr id="5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286">
        <w:rPr>
          <w:rFonts w:ascii="Arial" w:hAnsi="Arial"/>
          <w:b/>
          <w:noProof/>
          <w:sz w:val="22"/>
          <w:szCs w:val="22"/>
        </w:rPr>
        <w:drawing>
          <wp:inline distT="0" distB="0" distL="0" distR="0">
            <wp:extent cx="144000" cy="144000"/>
            <wp:effectExtent l="25400" t="0" r="8400" b="0"/>
            <wp:docPr id="6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2"/>
          <w:szCs w:val="22"/>
        </w:rPr>
        <w:t>L’eau de Javel</w:t>
      </w:r>
    </w:p>
    <w:p w:rsidR="00A64286" w:rsidRPr="00515072" w:rsidRDefault="00A64286" w:rsidP="00A64286">
      <w:pPr>
        <w:rPr>
          <w:rFonts w:ascii="Arial" w:hAnsi="Arial"/>
          <w:color w:val="7030A0"/>
          <w:sz w:val="18"/>
          <w:szCs w:val="22"/>
        </w:rPr>
      </w:pPr>
      <w:r w:rsidRPr="00515072">
        <w:rPr>
          <w:rFonts w:ascii="Arial" w:hAnsi="Arial"/>
          <w:color w:val="7030A0"/>
          <w:sz w:val="18"/>
          <w:szCs w:val="22"/>
        </w:rPr>
        <w:t>Compétences</w:t>
      </w:r>
      <w:r>
        <w:rPr>
          <w:rFonts w:ascii="Arial" w:hAnsi="Arial"/>
          <w:color w:val="7030A0"/>
          <w:sz w:val="18"/>
          <w:szCs w:val="22"/>
        </w:rPr>
        <w:t xml:space="preserve"> S’approprier, analyser, réaliser.</w:t>
      </w:r>
    </w:p>
    <w:p w:rsidR="00A64286" w:rsidRDefault="00A64286" w:rsidP="00A64286">
      <w:pPr>
        <w:jc w:val="both"/>
        <w:rPr>
          <w:i/>
          <w:sz w:val="18"/>
          <w:szCs w:val="22"/>
        </w:rPr>
      </w:pPr>
    </w:p>
    <w:p w:rsidR="00A64286" w:rsidRPr="00A64286" w:rsidRDefault="00A64286" w:rsidP="00A64286">
      <w:pPr>
        <w:jc w:val="both"/>
        <w:rPr>
          <w:rFonts w:ascii="Arial" w:hAnsi="Arial"/>
          <w:i/>
          <w:sz w:val="18"/>
          <w:szCs w:val="22"/>
        </w:rPr>
      </w:pPr>
      <w:r w:rsidRPr="00A64286">
        <w:rPr>
          <w:rFonts w:ascii="Arial" w:hAnsi="Arial"/>
          <w:i/>
          <w:sz w:val="18"/>
          <w:szCs w:val="22"/>
        </w:rPr>
        <w:t>L’eau de Javel est un produit d’entretien désinfectant qui doit son nom à un ancien village, aujourd’hui quartier de Paris, Javel, où elle était produite.</w:t>
      </w:r>
    </w:p>
    <w:p w:rsidR="00A64286" w:rsidRPr="00A64286" w:rsidRDefault="00A64286" w:rsidP="00A64286">
      <w:pPr>
        <w:jc w:val="both"/>
        <w:rPr>
          <w:rFonts w:ascii="Arial" w:hAnsi="Arial"/>
          <w:i/>
          <w:sz w:val="18"/>
          <w:szCs w:val="22"/>
        </w:rPr>
      </w:pPr>
    </w:p>
    <w:p w:rsidR="00A64286" w:rsidRPr="00A64286" w:rsidRDefault="00A64286" w:rsidP="00A64286">
      <w:pPr>
        <w:shd w:val="pct20" w:color="auto" w:fill="auto"/>
        <w:jc w:val="both"/>
        <w:rPr>
          <w:rFonts w:ascii="Arial" w:hAnsi="Arial"/>
          <w:b/>
          <w:sz w:val="18"/>
          <w:szCs w:val="22"/>
        </w:rPr>
      </w:pPr>
      <w:r w:rsidRPr="00A64286">
        <w:rPr>
          <w:rFonts w:ascii="Arial" w:hAnsi="Arial"/>
          <w:b/>
          <w:color w:val="FF0000"/>
          <w:sz w:val="18"/>
          <w:szCs w:val="22"/>
        </w:rPr>
        <w:t>Doc. 1</w:t>
      </w:r>
      <w:r w:rsidRPr="00A64286">
        <w:rPr>
          <w:rFonts w:ascii="Arial" w:hAnsi="Arial"/>
          <w:b/>
          <w:sz w:val="18"/>
          <w:szCs w:val="22"/>
        </w:rPr>
        <w:t xml:space="preserve"> Préparation de l’eau de Javel</w:t>
      </w:r>
    </w:p>
    <w:p w:rsidR="00F564B8" w:rsidRDefault="00A64286" w:rsidP="00883C94">
      <w:pPr>
        <w:shd w:val="pct20" w:color="auto" w:fill="auto"/>
        <w:jc w:val="both"/>
        <w:rPr>
          <w:rFonts w:ascii="Arial" w:hAnsi="Arial"/>
          <w:sz w:val="18"/>
          <w:szCs w:val="22"/>
        </w:rPr>
      </w:pPr>
      <w:r w:rsidRPr="00A64286">
        <w:rPr>
          <w:rFonts w:ascii="Arial" w:hAnsi="Arial"/>
          <w:sz w:val="18"/>
          <w:szCs w:val="22"/>
        </w:rPr>
        <w:t xml:space="preserve">L’eau de Javel est une solution aqueuse contenant en proportion égale des ions hypochlorite </w:t>
      </w:r>
      <w:proofErr w:type="spellStart"/>
      <w:r w:rsidRPr="00A64286">
        <w:rPr>
          <w:rFonts w:ascii="Arial" w:hAnsi="Arial"/>
          <w:sz w:val="18"/>
          <w:szCs w:val="22"/>
        </w:rPr>
        <w:t>ClO-</w:t>
      </w:r>
      <w:proofErr w:type="spellEnd"/>
      <w:r w:rsidRPr="00A64286">
        <w:rPr>
          <w:rFonts w:ascii="Arial" w:hAnsi="Arial"/>
          <w:sz w:val="18"/>
          <w:szCs w:val="22"/>
        </w:rPr>
        <w:t>(</w:t>
      </w:r>
      <w:proofErr w:type="spellStart"/>
      <w:r w:rsidRPr="00A64286">
        <w:rPr>
          <w:rFonts w:ascii="Arial" w:hAnsi="Arial"/>
          <w:sz w:val="18"/>
          <w:szCs w:val="22"/>
        </w:rPr>
        <w:t>aq</w:t>
      </w:r>
      <w:proofErr w:type="spellEnd"/>
      <w:r w:rsidRPr="00A64286">
        <w:rPr>
          <w:rFonts w:ascii="Arial" w:hAnsi="Arial"/>
          <w:sz w:val="18"/>
          <w:szCs w:val="22"/>
        </w:rPr>
        <w:t xml:space="preserve">) qui lui confère ses propriétés oxydantes et des ions chlorure </w:t>
      </w:r>
      <w:proofErr w:type="spellStart"/>
      <w:r w:rsidRPr="00A64286">
        <w:rPr>
          <w:rFonts w:ascii="Arial" w:hAnsi="Arial"/>
          <w:sz w:val="18"/>
          <w:szCs w:val="22"/>
        </w:rPr>
        <w:t>Cl-</w:t>
      </w:r>
      <w:proofErr w:type="spellEnd"/>
      <w:r w:rsidRPr="00A64286">
        <w:rPr>
          <w:rFonts w:ascii="Arial" w:hAnsi="Arial"/>
          <w:sz w:val="18"/>
          <w:szCs w:val="22"/>
        </w:rPr>
        <w:t>(</w:t>
      </w:r>
      <w:proofErr w:type="spellStart"/>
      <w:r w:rsidRPr="00A64286">
        <w:rPr>
          <w:rFonts w:ascii="Arial" w:hAnsi="Arial"/>
          <w:sz w:val="18"/>
          <w:szCs w:val="22"/>
        </w:rPr>
        <w:t>aq</w:t>
      </w:r>
      <w:proofErr w:type="spellEnd"/>
      <w:r w:rsidRPr="00A64286">
        <w:rPr>
          <w:rFonts w:ascii="Arial" w:hAnsi="Arial"/>
          <w:sz w:val="18"/>
          <w:szCs w:val="22"/>
        </w:rPr>
        <w:t xml:space="preserve">). Elle se prépare par action du </w:t>
      </w:r>
      <w:proofErr w:type="spellStart"/>
      <w:r w:rsidRPr="00A64286">
        <w:rPr>
          <w:rFonts w:ascii="Arial" w:hAnsi="Arial"/>
          <w:sz w:val="18"/>
          <w:szCs w:val="22"/>
        </w:rPr>
        <w:t>dichlore</w:t>
      </w:r>
      <w:proofErr w:type="spellEnd"/>
      <w:r w:rsidRPr="00A64286">
        <w:rPr>
          <w:rFonts w:ascii="Arial" w:hAnsi="Arial"/>
          <w:sz w:val="18"/>
          <w:szCs w:val="22"/>
        </w:rPr>
        <w:t xml:space="preserve"> gazeux </w:t>
      </w:r>
      <w:r w:rsidR="00F564B8">
        <w:rPr>
          <w:rFonts w:ascii="Arial" w:hAnsi="Arial"/>
          <w:sz w:val="18"/>
          <w:szCs w:val="22"/>
        </w:rPr>
        <w:t>(</w:t>
      </w:r>
      <w:proofErr w:type="gramStart"/>
      <w:r w:rsidR="00F564B8">
        <w:rPr>
          <w:rFonts w:ascii="Arial" w:hAnsi="Arial"/>
          <w:sz w:val="18"/>
          <w:szCs w:val="22"/>
        </w:rPr>
        <w:t>Cl2(</w:t>
      </w:r>
      <w:proofErr w:type="gramEnd"/>
      <w:r w:rsidR="00F564B8">
        <w:rPr>
          <w:rFonts w:ascii="Arial" w:hAnsi="Arial"/>
          <w:sz w:val="18"/>
          <w:szCs w:val="22"/>
        </w:rPr>
        <w:t xml:space="preserve">g)) sur la soude (solution). </w:t>
      </w:r>
    </w:p>
    <w:p w:rsidR="00A64286" w:rsidRPr="00A64286" w:rsidRDefault="00A64286" w:rsidP="00F564B8">
      <w:pPr>
        <w:jc w:val="both"/>
        <w:rPr>
          <w:rFonts w:ascii="Arial" w:hAnsi="Arial"/>
          <w:sz w:val="18"/>
          <w:szCs w:val="22"/>
        </w:rPr>
      </w:pPr>
    </w:p>
    <w:p w:rsidR="00A64286" w:rsidRPr="00A64286" w:rsidRDefault="00A64286" w:rsidP="00A64286">
      <w:pPr>
        <w:shd w:val="pct20" w:color="auto" w:fill="auto"/>
        <w:jc w:val="both"/>
        <w:rPr>
          <w:rFonts w:ascii="Arial" w:hAnsi="Arial"/>
          <w:b/>
          <w:sz w:val="18"/>
          <w:szCs w:val="22"/>
        </w:rPr>
      </w:pPr>
      <w:r w:rsidRPr="00A64286">
        <w:rPr>
          <w:rFonts w:ascii="Arial" w:hAnsi="Arial"/>
          <w:b/>
          <w:color w:val="FF0000"/>
          <w:sz w:val="18"/>
          <w:szCs w:val="22"/>
        </w:rPr>
        <w:t>Doc. 2</w:t>
      </w:r>
      <w:r w:rsidRPr="00A64286">
        <w:rPr>
          <w:rFonts w:ascii="Arial" w:hAnsi="Arial"/>
          <w:b/>
          <w:sz w:val="18"/>
          <w:szCs w:val="22"/>
        </w:rPr>
        <w:t xml:space="preserve"> Précautions d’emploi</w:t>
      </w:r>
    </w:p>
    <w:p w:rsidR="00A64286" w:rsidRPr="00A64286" w:rsidRDefault="00A64286" w:rsidP="00A64286">
      <w:pPr>
        <w:shd w:val="pct20" w:color="auto" w:fill="auto"/>
        <w:jc w:val="both"/>
        <w:rPr>
          <w:rFonts w:ascii="Arial" w:hAnsi="Arial"/>
          <w:sz w:val="18"/>
          <w:szCs w:val="22"/>
        </w:rPr>
      </w:pPr>
      <w:r w:rsidRPr="00A64286">
        <w:rPr>
          <w:rFonts w:ascii="Arial" w:hAnsi="Arial"/>
          <w:sz w:val="18"/>
          <w:szCs w:val="22"/>
        </w:rPr>
        <w:t>Sur un berlingot d’eau de Javel, on peut trouver la mise en garde suivante : « Attention ! Ne pas utiliser en combinaison avec d’autres produits : des gaz dangereux (chlore) peuvent se dégager. »</w:t>
      </w:r>
    </w:p>
    <w:p w:rsidR="00A64286" w:rsidRPr="00A64286" w:rsidRDefault="00A64286" w:rsidP="00A64286">
      <w:pPr>
        <w:shd w:val="pct20" w:color="auto" w:fill="auto"/>
        <w:jc w:val="both"/>
        <w:rPr>
          <w:rFonts w:ascii="Arial" w:hAnsi="Arial"/>
          <w:sz w:val="18"/>
          <w:szCs w:val="22"/>
        </w:rPr>
      </w:pPr>
      <w:r w:rsidRPr="00A64286">
        <w:rPr>
          <w:rFonts w:ascii="Arial" w:hAnsi="Arial"/>
          <w:sz w:val="18"/>
          <w:szCs w:val="22"/>
        </w:rPr>
        <w:t>La majorité des produits ménagers contient de l’acide (ions oxonium H</w:t>
      </w:r>
      <w:proofErr w:type="gramStart"/>
      <w:r w:rsidRPr="00A64286">
        <w:rPr>
          <w:rFonts w:ascii="Arial" w:hAnsi="Arial"/>
          <w:sz w:val="18"/>
          <w:szCs w:val="22"/>
        </w:rPr>
        <w:t>+(</w:t>
      </w:r>
      <w:proofErr w:type="spellStart"/>
      <w:proofErr w:type="gramEnd"/>
      <w:r w:rsidRPr="00A64286">
        <w:rPr>
          <w:rFonts w:ascii="Arial" w:hAnsi="Arial"/>
          <w:sz w:val="18"/>
          <w:szCs w:val="22"/>
        </w:rPr>
        <w:t>aq</w:t>
      </w:r>
      <w:proofErr w:type="spellEnd"/>
      <w:r w:rsidRPr="00A64286">
        <w:rPr>
          <w:rFonts w:ascii="Arial" w:hAnsi="Arial"/>
          <w:sz w:val="18"/>
          <w:szCs w:val="22"/>
        </w:rPr>
        <w:t>)). En milieu acide, les ions hypochlorite et chlorure produisent un gaz toxique et de l’eau.</w:t>
      </w:r>
    </w:p>
    <w:p w:rsidR="00A64286" w:rsidRPr="00A64286" w:rsidRDefault="00A64286" w:rsidP="00A64286">
      <w:pPr>
        <w:jc w:val="both"/>
        <w:rPr>
          <w:rFonts w:ascii="Arial" w:hAnsi="Arial"/>
          <w:sz w:val="18"/>
          <w:szCs w:val="22"/>
        </w:rPr>
      </w:pPr>
    </w:p>
    <w:p w:rsidR="00A64286" w:rsidRPr="00A64286" w:rsidRDefault="00A64286" w:rsidP="00A64286">
      <w:pPr>
        <w:shd w:val="pct20" w:color="auto" w:fill="auto"/>
        <w:jc w:val="both"/>
        <w:rPr>
          <w:rFonts w:ascii="Arial" w:hAnsi="Arial"/>
          <w:b/>
          <w:sz w:val="18"/>
          <w:szCs w:val="22"/>
        </w:rPr>
      </w:pPr>
      <w:r w:rsidRPr="00A64286">
        <w:rPr>
          <w:rFonts w:ascii="Arial" w:hAnsi="Arial"/>
          <w:b/>
          <w:color w:val="FF0000"/>
          <w:sz w:val="18"/>
          <w:szCs w:val="22"/>
        </w:rPr>
        <w:t>Doc. 3</w:t>
      </w:r>
      <w:r w:rsidRPr="00A64286">
        <w:rPr>
          <w:rFonts w:ascii="Arial" w:hAnsi="Arial"/>
          <w:b/>
          <w:sz w:val="18"/>
          <w:szCs w:val="22"/>
        </w:rPr>
        <w:t xml:space="preserve"> Extrait de la fiche sécurité d’un détartrant </w:t>
      </w:r>
      <w:proofErr w:type="spellStart"/>
      <w:r w:rsidRPr="00A64286">
        <w:rPr>
          <w:rFonts w:ascii="Arial" w:hAnsi="Arial"/>
          <w:b/>
          <w:sz w:val="18"/>
          <w:szCs w:val="22"/>
        </w:rPr>
        <w:t>Harpic</w:t>
      </w:r>
      <w:proofErr w:type="spellEnd"/>
    </w:p>
    <w:p w:rsidR="00A64286" w:rsidRPr="00A64286" w:rsidRDefault="00A64286" w:rsidP="00A64286">
      <w:pPr>
        <w:shd w:val="pct20" w:color="auto" w:fill="auto"/>
        <w:jc w:val="both"/>
        <w:rPr>
          <w:rFonts w:ascii="Arial" w:hAnsi="Arial"/>
          <w:sz w:val="18"/>
          <w:szCs w:val="22"/>
        </w:rPr>
      </w:pPr>
      <w:r w:rsidRPr="00A64286">
        <w:rPr>
          <w:rFonts w:ascii="Arial" w:hAnsi="Arial"/>
          <w:sz w:val="18"/>
          <w:szCs w:val="22"/>
        </w:rPr>
        <w:t xml:space="preserve">Voir document </w:t>
      </w:r>
      <w:r>
        <w:rPr>
          <w:rFonts w:ascii="Arial" w:hAnsi="Arial"/>
          <w:sz w:val="18"/>
          <w:szCs w:val="22"/>
        </w:rPr>
        <w:t>joint dans le dossier.</w:t>
      </w:r>
    </w:p>
    <w:p w:rsidR="00A64286" w:rsidRPr="00A64286" w:rsidRDefault="00AB5CB9" w:rsidP="00A64286">
      <w:pPr>
        <w:jc w:val="both"/>
        <w:rPr>
          <w:rFonts w:ascii="Arial" w:hAnsi="Arial"/>
          <w:sz w:val="18"/>
          <w:szCs w:val="22"/>
        </w:rPr>
      </w:pPr>
      <w:r>
        <w:rPr>
          <w:rFonts w:ascii="Arial" w:hAnsi="Arial"/>
          <w:noProof/>
          <w:sz w:val="18"/>
          <w:szCs w:val="22"/>
        </w:rPr>
        <w:pict>
          <v:oval id="_x0000_s1026" style="position:absolute;left:0;text-align:left;margin-left:6in;margin-top:9.8pt;width:80.15pt;height:64.6pt;z-index:251659264;mso-wrap-edited:f;mso-position-horizontal:absolute;mso-position-vertical:absolute" wrapcoords="7872 -251 6257 251 1816 3013 -403 7786 -807 9795 -1009 11804 -403 15823 1816 20344 6459 23358 7267 23358 14534 23358 15342 23358 19985 20344 22407 15823 23013 12055 22811 9544 22407 7786 19985 3013 15140 251 13525 -251 7872 -251" stroked="f" strokecolor="#4a7ebb" strokeweight="1.5pt">
            <v:fill r:id="rId5" o:title="etiq.jpg" color2="#9bc1ff" o:detectmouseclick="t" type="frame"/>
            <v:shadow on="t" opacity="22938f" mv:blur="38100f" offset="0,2pt"/>
            <v:textbox inset=",7.2pt,,7.2pt"/>
            <w10:wrap type="tight"/>
          </v:oval>
        </w:pict>
      </w:r>
    </w:p>
    <w:p w:rsidR="00A64286" w:rsidRPr="00883C94" w:rsidRDefault="00883C94" w:rsidP="00A64286">
      <w:pPr>
        <w:shd w:val="pct20" w:color="auto" w:fill="auto"/>
        <w:jc w:val="both"/>
        <w:rPr>
          <w:rFonts w:ascii="Arial" w:hAnsi="Arial"/>
          <w:b/>
          <w:sz w:val="18"/>
          <w:szCs w:val="22"/>
        </w:rPr>
      </w:pPr>
      <w:r>
        <w:rPr>
          <w:rFonts w:ascii="Arial" w:hAnsi="Arial"/>
          <w:b/>
          <w:noProof/>
          <w:color w:val="FF0000"/>
          <w:sz w:val="18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3884930</wp:posOffset>
            </wp:positionH>
            <wp:positionV relativeFrom="paragraph">
              <wp:posOffset>59055</wp:posOffset>
            </wp:positionV>
            <wp:extent cx="1581150" cy="685800"/>
            <wp:effectExtent l="25400" t="0" r="0" b="0"/>
            <wp:wrapSquare wrapText="bothSides"/>
            <wp:docPr id="1" name="" descr="berling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lingot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4286" w:rsidRPr="00A64286">
        <w:rPr>
          <w:rFonts w:ascii="Arial" w:hAnsi="Arial"/>
          <w:b/>
          <w:color w:val="FF0000"/>
          <w:sz w:val="18"/>
          <w:szCs w:val="22"/>
        </w:rPr>
        <w:t>Doc. 4</w:t>
      </w:r>
      <w:r w:rsidR="00A64286" w:rsidRPr="00A64286">
        <w:rPr>
          <w:rFonts w:ascii="Arial" w:hAnsi="Arial"/>
          <w:b/>
          <w:sz w:val="18"/>
          <w:szCs w:val="22"/>
        </w:rPr>
        <w:t xml:space="preserve"> Concentration d’une eau de Javel</w:t>
      </w:r>
    </w:p>
    <w:p w:rsidR="00A64286" w:rsidRPr="00A64286" w:rsidRDefault="00A64286" w:rsidP="00A64286">
      <w:pPr>
        <w:shd w:val="pct20" w:color="auto" w:fill="auto"/>
        <w:jc w:val="both"/>
        <w:rPr>
          <w:rFonts w:ascii="Arial" w:hAnsi="Arial"/>
          <w:sz w:val="18"/>
          <w:szCs w:val="22"/>
        </w:rPr>
      </w:pPr>
      <w:r w:rsidRPr="00A64286">
        <w:rPr>
          <w:rFonts w:ascii="Arial" w:hAnsi="Arial"/>
          <w:sz w:val="18"/>
          <w:szCs w:val="22"/>
        </w:rPr>
        <w:t xml:space="preserve">Le pourcentage de chlore actif (% c.a.) correspond à la masse de </w:t>
      </w:r>
      <w:proofErr w:type="spellStart"/>
      <w:r w:rsidRPr="00A64286">
        <w:rPr>
          <w:rFonts w:ascii="Arial" w:hAnsi="Arial"/>
          <w:sz w:val="18"/>
          <w:szCs w:val="22"/>
        </w:rPr>
        <w:t>dichlore</w:t>
      </w:r>
      <w:proofErr w:type="spellEnd"/>
      <w:r w:rsidRPr="00A64286">
        <w:rPr>
          <w:rFonts w:ascii="Arial" w:hAnsi="Arial"/>
          <w:sz w:val="18"/>
          <w:szCs w:val="22"/>
        </w:rPr>
        <w:t xml:space="preserve"> obtenue à partir de 100g de produit selon la réaction :</w:t>
      </w:r>
    </w:p>
    <w:p w:rsidR="00A64286" w:rsidRPr="00A64286" w:rsidRDefault="00A64286" w:rsidP="00A64286">
      <w:pPr>
        <w:shd w:val="pct20" w:color="auto" w:fill="auto"/>
        <w:jc w:val="both"/>
        <w:rPr>
          <w:rFonts w:ascii="Arial" w:hAnsi="Arial"/>
          <w:sz w:val="18"/>
          <w:szCs w:val="22"/>
        </w:rPr>
      </w:pPr>
      <w:proofErr w:type="spellStart"/>
      <w:r w:rsidRPr="00A64286">
        <w:rPr>
          <w:rFonts w:ascii="Arial" w:hAnsi="Arial"/>
          <w:sz w:val="18"/>
          <w:szCs w:val="22"/>
        </w:rPr>
        <w:t>ClO-</w:t>
      </w:r>
      <w:proofErr w:type="spellEnd"/>
      <w:r w:rsidRPr="00A64286">
        <w:rPr>
          <w:rFonts w:ascii="Arial" w:hAnsi="Arial"/>
          <w:sz w:val="18"/>
          <w:szCs w:val="22"/>
        </w:rPr>
        <w:t>(</w:t>
      </w:r>
      <w:proofErr w:type="spellStart"/>
      <w:r w:rsidRPr="00A64286">
        <w:rPr>
          <w:rFonts w:ascii="Arial" w:hAnsi="Arial"/>
          <w:sz w:val="18"/>
          <w:szCs w:val="22"/>
        </w:rPr>
        <w:t>aq</w:t>
      </w:r>
      <w:proofErr w:type="spellEnd"/>
      <w:r w:rsidRPr="00A64286">
        <w:rPr>
          <w:rFonts w:ascii="Arial" w:hAnsi="Arial"/>
          <w:sz w:val="18"/>
          <w:szCs w:val="22"/>
        </w:rPr>
        <w:t>) + 2 H</w:t>
      </w:r>
      <w:proofErr w:type="gramStart"/>
      <w:r w:rsidRPr="00A64286">
        <w:rPr>
          <w:rFonts w:ascii="Arial" w:hAnsi="Arial"/>
          <w:sz w:val="18"/>
          <w:szCs w:val="22"/>
        </w:rPr>
        <w:t>+(</w:t>
      </w:r>
      <w:proofErr w:type="spellStart"/>
      <w:proofErr w:type="gramEnd"/>
      <w:r w:rsidRPr="00A64286">
        <w:rPr>
          <w:rFonts w:ascii="Arial" w:hAnsi="Arial"/>
          <w:sz w:val="18"/>
          <w:szCs w:val="22"/>
        </w:rPr>
        <w:t>aq</w:t>
      </w:r>
      <w:proofErr w:type="spellEnd"/>
      <w:r w:rsidRPr="00A64286">
        <w:rPr>
          <w:rFonts w:ascii="Arial" w:hAnsi="Arial"/>
          <w:sz w:val="18"/>
          <w:szCs w:val="22"/>
        </w:rPr>
        <w:t xml:space="preserve">) + </w:t>
      </w:r>
      <w:proofErr w:type="spellStart"/>
      <w:r w:rsidRPr="00A64286">
        <w:rPr>
          <w:rFonts w:ascii="Arial" w:hAnsi="Arial"/>
          <w:sz w:val="18"/>
          <w:szCs w:val="22"/>
        </w:rPr>
        <w:t>Cl-</w:t>
      </w:r>
      <w:proofErr w:type="spellEnd"/>
      <w:r w:rsidRPr="00A64286">
        <w:rPr>
          <w:rFonts w:ascii="Arial" w:hAnsi="Arial"/>
          <w:sz w:val="18"/>
          <w:szCs w:val="22"/>
        </w:rPr>
        <w:t>(</w:t>
      </w:r>
      <w:proofErr w:type="spellStart"/>
      <w:r w:rsidRPr="00A64286">
        <w:rPr>
          <w:rFonts w:ascii="Arial" w:hAnsi="Arial"/>
          <w:sz w:val="18"/>
          <w:szCs w:val="22"/>
        </w:rPr>
        <w:t>aq</w:t>
      </w:r>
      <w:proofErr w:type="spellEnd"/>
      <w:r w:rsidRPr="00A64286">
        <w:rPr>
          <w:rFonts w:ascii="Arial" w:hAnsi="Arial"/>
          <w:sz w:val="18"/>
          <w:szCs w:val="22"/>
        </w:rPr>
        <w:t xml:space="preserve">) </w:t>
      </w:r>
      <w:r w:rsidRPr="00A64286">
        <w:rPr>
          <w:rFonts w:ascii="Arial" w:hAnsi="Arial"/>
          <w:sz w:val="18"/>
          <w:szCs w:val="22"/>
        </w:rPr>
        <w:sym w:font="Symbol" w:char="F0AE"/>
      </w:r>
      <w:r w:rsidRPr="00A64286">
        <w:rPr>
          <w:rFonts w:ascii="Arial" w:hAnsi="Arial"/>
          <w:sz w:val="18"/>
          <w:szCs w:val="22"/>
        </w:rPr>
        <w:t xml:space="preserve"> Cl2(g) + H2O(l)</w:t>
      </w:r>
    </w:p>
    <w:p w:rsidR="00883C94" w:rsidRDefault="00883C94" w:rsidP="00A64286">
      <w:pPr>
        <w:jc w:val="both"/>
        <w:rPr>
          <w:rFonts w:ascii="Arial" w:hAnsi="Arial"/>
          <w:sz w:val="18"/>
          <w:szCs w:val="22"/>
        </w:rPr>
      </w:pPr>
    </w:p>
    <w:p w:rsidR="00A64286" w:rsidRPr="00A64286" w:rsidRDefault="00A64286" w:rsidP="00A64286">
      <w:pPr>
        <w:jc w:val="both"/>
        <w:rPr>
          <w:rFonts w:ascii="Arial" w:hAnsi="Arial"/>
          <w:sz w:val="18"/>
          <w:szCs w:val="22"/>
        </w:rPr>
      </w:pPr>
    </w:p>
    <w:p w:rsidR="00A64286" w:rsidRPr="00A64286" w:rsidRDefault="00A64286" w:rsidP="00A64286">
      <w:pPr>
        <w:jc w:val="both"/>
        <w:rPr>
          <w:rFonts w:ascii="Arial" w:hAnsi="Arial"/>
          <w:sz w:val="18"/>
          <w:szCs w:val="22"/>
        </w:rPr>
      </w:pPr>
      <w:r w:rsidRPr="00A64286">
        <w:rPr>
          <w:rFonts w:ascii="Arial" w:hAnsi="Arial"/>
          <w:sz w:val="18"/>
          <w:szCs w:val="22"/>
        </w:rPr>
        <w:t>Les ions sodium sont des ions « spectateurs » ici.</w:t>
      </w:r>
    </w:p>
    <w:p w:rsidR="00A64286" w:rsidRPr="00A64286" w:rsidRDefault="00A64286" w:rsidP="00A64286">
      <w:pPr>
        <w:jc w:val="both"/>
        <w:rPr>
          <w:rFonts w:ascii="Arial" w:hAnsi="Arial"/>
          <w:sz w:val="18"/>
          <w:szCs w:val="22"/>
        </w:rPr>
      </w:pPr>
      <w:r w:rsidRPr="00A64286">
        <w:rPr>
          <w:rFonts w:ascii="Arial" w:hAnsi="Arial"/>
          <w:b/>
          <w:sz w:val="18"/>
          <w:szCs w:val="22"/>
        </w:rPr>
        <w:t>a.</w:t>
      </w:r>
      <w:r w:rsidR="0061111B">
        <w:rPr>
          <w:rFonts w:ascii="Arial" w:hAnsi="Arial"/>
          <w:sz w:val="18"/>
          <w:szCs w:val="22"/>
        </w:rPr>
        <w:t xml:space="preserve"> É</w:t>
      </w:r>
      <w:r w:rsidRPr="00A64286">
        <w:rPr>
          <w:rFonts w:ascii="Arial" w:hAnsi="Arial"/>
          <w:sz w:val="18"/>
          <w:szCs w:val="22"/>
        </w:rPr>
        <w:t xml:space="preserve">crire l’équation de la réaction traduisant la préparation de l’eau de Javel à partir de </w:t>
      </w:r>
      <w:proofErr w:type="spellStart"/>
      <w:r w:rsidRPr="00A64286">
        <w:rPr>
          <w:rFonts w:ascii="Arial" w:hAnsi="Arial"/>
          <w:sz w:val="18"/>
          <w:szCs w:val="22"/>
        </w:rPr>
        <w:t>dichlore</w:t>
      </w:r>
      <w:proofErr w:type="spellEnd"/>
      <w:r w:rsidRPr="00A64286">
        <w:rPr>
          <w:rFonts w:ascii="Arial" w:hAnsi="Arial"/>
          <w:sz w:val="18"/>
          <w:szCs w:val="22"/>
        </w:rPr>
        <w:t xml:space="preserve"> gazeux et d’ions hydroxyde. Ajuster les nombres </w:t>
      </w:r>
      <w:r w:rsidR="00B20ACA" w:rsidRPr="00A64286">
        <w:rPr>
          <w:rFonts w:ascii="Arial" w:hAnsi="Arial"/>
          <w:sz w:val="18"/>
          <w:szCs w:val="22"/>
        </w:rPr>
        <w:t>stœchiométriques</w:t>
      </w:r>
      <w:r w:rsidRPr="00A64286">
        <w:rPr>
          <w:rFonts w:ascii="Arial" w:hAnsi="Arial"/>
          <w:sz w:val="18"/>
          <w:szCs w:val="22"/>
        </w:rPr>
        <w:t>.</w:t>
      </w:r>
    </w:p>
    <w:p w:rsidR="00A64286" w:rsidRPr="00A64286" w:rsidRDefault="00A64286" w:rsidP="00A64286">
      <w:pPr>
        <w:jc w:val="both"/>
        <w:rPr>
          <w:rFonts w:ascii="Arial" w:hAnsi="Arial"/>
          <w:sz w:val="18"/>
          <w:szCs w:val="22"/>
        </w:rPr>
      </w:pPr>
      <w:r w:rsidRPr="00A64286">
        <w:rPr>
          <w:rFonts w:ascii="Arial" w:hAnsi="Arial"/>
          <w:b/>
          <w:sz w:val="18"/>
          <w:szCs w:val="22"/>
        </w:rPr>
        <w:t>b.</w:t>
      </w:r>
      <w:r w:rsidRPr="00A64286">
        <w:rPr>
          <w:rFonts w:ascii="Arial" w:hAnsi="Arial"/>
          <w:sz w:val="18"/>
          <w:szCs w:val="22"/>
        </w:rPr>
        <w:t xml:space="preserve"> Sur l’étiquette de l’eau de Javel, d’après le document 2, quelle espèce chimique est désignée par le terme « chlore » ?</w:t>
      </w:r>
    </w:p>
    <w:p w:rsidR="00A64286" w:rsidRPr="00A64286" w:rsidRDefault="00A64286" w:rsidP="00A64286">
      <w:pPr>
        <w:jc w:val="both"/>
        <w:rPr>
          <w:rFonts w:ascii="Arial" w:hAnsi="Arial"/>
          <w:sz w:val="18"/>
          <w:szCs w:val="22"/>
        </w:rPr>
      </w:pPr>
      <w:r w:rsidRPr="00A64286">
        <w:rPr>
          <w:rFonts w:ascii="Arial" w:hAnsi="Arial"/>
          <w:b/>
          <w:sz w:val="18"/>
          <w:szCs w:val="22"/>
        </w:rPr>
        <w:t>c.</w:t>
      </w:r>
      <w:r w:rsidRPr="00A64286">
        <w:rPr>
          <w:rFonts w:ascii="Arial" w:hAnsi="Arial"/>
          <w:sz w:val="18"/>
          <w:szCs w:val="22"/>
        </w:rPr>
        <w:t xml:space="preserve"> Rédiger un texte de quelques lignes expliquant pourquoi, lors d’une opération de nettoyage, on ne doit jamais introduire une solution de détartrant dans une eau de Javel.</w:t>
      </w:r>
    </w:p>
    <w:p w:rsidR="00A64286" w:rsidRPr="00A64286" w:rsidRDefault="00A64286" w:rsidP="00A64286">
      <w:pPr>
        <w:jc w:val="both"/>
        <w:rPr>
          <w:rFonts w:ascii="Arial" w:hAnsi="Arial"/>
          <w:sz w:val="18"/>
          <w:szCs w:val="22"/>
        </w:rPr>
      </w:pPr>
      <w:r w:rsidRPr="00A64286">
        <w:rPr>
          <w:rFonts w:ascii="Arial" w:hAnsi="Arial"/>
          <w:b/>
          <w:sz w:val="18"/>
          <w:szCs w:val="22"/>
        </w:rPr>
        <w:t>d.</w:t>
      </w:r>
      <w:r w:rsidRPr="00A64286">
        <w:rPr>
          <w:rFonts w:ascii="Arial" w:hAnsi="Arial"/>
          <w:sz w:val="18"/>
          <w:szCs w:val="22"/>
        </w:rPr>
        <w:t xml:space="preserve"> Calculer la concentration en ions hypochlorite en mol.L</w:t>
      </w:r>
      <w:r w:rsidRPr="0061111B">
        <w:rPr>
          <w:rFonts w:ascii="Arial" w:hAnsi="Arial"/>
          <w:sz w:val="18"/>
          <w:szCs w:val="22"/>
          <w:vertAlign w:val="superscript"/>
        </w:rPr>
        <w:t>-1</w:t>
      </w:r>
      <w:r w:rsidRPr="00A64286">
        <w:rPr>
          <w:rFonts w:ascii="Arial" w:hAnsi="Arial"/>
          <w:sz w:val="18"/>
          <w:szCs w:val="22"/>
        </w:rPr>
        <w:t>, pour une eau de Javel à 9,6% c.a</w:t>
      </w:r>
      <w:proofErr w:type="gramStart"/>
      <w:r w:rsidRPr="00A64286">
        <w:rPr>
          <w:rFonts w:ascii="Arial" w:hAnsi="Arial"/>
          <w:sz w:val="18"/>
          <w:szCs w:val="22"/>
        </w:rPr>
        <w:t>..</w:t>
      </w:r>
      <w:proofErr w:type="gramEnd"/>
    </w:p>
    <w:p w:rsidR="00A64286" w:rsidRPr="00A64286" w:rsidRDefault="00A64286" w:rsidP="00A64286">
      <w:pPr>
        <w:jc w:val="both"/>
        <w:rPr>
          <w:rFonts w:ascii="Arial" w:hAnsi="Arial"/>
          <w:sz w:val="18"/>
          <w:szCs w:val="22"/>
        </w:rPr>
      </w:pPr>
      <w:r w:rsidRPr="00A64286">
        <w:rPr>
          <w:rFonts w:ascii="Arial" w:hAnsi="Arial"/>
          <w:b/>
          <w:sz w:val="18"/>
          <w:szCs w:val="22"/>
        </w:rPr>
        <w:t>Données</w:t>
      </w:r>
      <w:r w:rsidRPr="00A64286">
        <w:rPr>
          <w:rFonts w:ascii="Arial" w:hAnsi="Arial"/>
          <w:sz w:val="18"/>
          <w:szCs w:val="22"/>
        </w:rPr>
        <w:t> : masse volumique de l’eau de Javel est égale à 1.</w:t>
      </w:r>
    </w:p>
    <w:p w:rsidR="00A64286" w:rsidRPr="00A64286" w:rsidRDefault="00A64286" w:rsidP="00A64286">
      <w:pPr>
        <w:jc w:val="both"/>
        <w:rPr>
          <w:rFonts w:ascii="Arial" w:hAnsi="Arial"/>
          <w:sz w:val="18"/>
          <w:szCs w:val="22"/>
        </w:rPr>
      </w:pPr>
      <w:r w:rsidRPr="00A64286">
        <w:rPr>
          <w:rFonts w:ascii="Arial" w:hAnsi="Arial"/>
          <w:sz w:val="18"/>
          <w:szCs w:val="22"/>
        </w:rPr>
        <w:t>Masse molaire de l’élément Cl : 35,5 g.mol</w:t>
      </w:r>
      <w:r w:rsidRPr="0061111B">
        <w:rPr>
          <w:rFonts w:ascii="Arial" w:hAnsi="Arial"/>
          <w:sz w:val="18"/>
          <w:szCs w:val="22"/>
          <w:vertAlign w:val="superscript"/>
        </w:rPr>
        <w:t>-1</w:t>
      </w:r>
    </w:p>
    <w:p w:rsidR="00A64286" w:rsidRPr="00A64286" w:rsidRDefault="00A64286">
      <w:pPr>
        <w:rPr>
          <w:rFonts w:ascii="Arial" w:hAnsi="Arial"/>
        </w:rPr>
      </w:pPr>
    </w:p>
    <w:sectPr w:rsidR="00A64286" w:rsidRPr="00A64286" w:rsidSect="00A64286">
      <w:type w:val="continuous"/>
      <w:pgSz w:w="11900" w:h="16840"/>
      <w:pgMar w:top="1418" w:right="703" w:bottom="1276" w:left="992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FS Albert-ExtraBold">
    <w:altName w:val="Genev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S Albert">
    <w:altName w:val="Geneva"/>
    <w:charset w:val="00"/>
    <w:family w:val="auto"/>
    <w:pitch w:val="variable"/>
    <w:sig w:usb0="03000000" w:usb1="00000000" w:usb2="00000000" w:usb3="00000000" w:csb0="00000001" w:csb1="00000000"/>
  </w:font>
  <w:font w:name="Helvetica Neue Bold Condensed">
    <w:panose1 w:val="02000806000000020004"/>
    <w:charset w:val="00"/>
    <w:family w:val="auto"/>
    <w:pitch w:val="variable"/>
    <w:sig w:usb0="00000003" w:usb1="00000000" w:usb2="00000000" w:usb3="00000000" w:csb0="00000001" w:csb1="00000000"/>
  </w:font>
  <w:font w:name="FS Albert-Bold"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Helvetica Neue Medium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yriadPro-Black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64286"/>
    <w:rsid w:val="0061111B"/>
    <w:rsid w:val="00883C94"/>
    <w:rsid w:val="00A64286"/>
    <w:rsid w:val="00AB5CB9"/>
    <w:rsid w:val="00B20ACA"/>
    <w:rsid w:val="00E34045"/>
    <w:rsid w:val="00F431BD"/>
    <w:rsid w:val="00F564B8"/>
  </w:rsids>
  <m:mathPr>
    <m:mathFont m:val="Tahom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286"/>
    <w:rPr>
      <w:rFonts w:ascii="Times New Roman" w:eastAsia="Times New Roman" w:hAnsi="Times New Roman" w:cs="Times New Roman"/>
      <w:lang w:val="fr-FR"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SVTBASDEPAGE">
    <w:name w:val="SVT_BAS DE PAGE"/>
    <w:rsid w:val="00F84138"/>
    <w:pPr>
      <w:pBdr>
        <w:top w:val="single" w:sz="8" w:space="1" w:color="auto"/>
      </w:pBdr>
      <w:tabs>
        <w:tab w:val="left" w:pos="1701"/>
        <w:tab w:val="left" w:pos="4536"/>
        <w:tab w:val="right" w:pos="7937"/>
      </w:tabs>
    </w:pPr>
    <w:rPr>
      <w:rFonts w:ascii="Helvetica" w:eastAsia="Times" w:hAnsi="Helvetica" w:cs="Times New Roman"/>
      <w:sz w:val="18"/>
      <w:szCs w:val="20"/>
      <w:lang w:val="fr-FR" w:eastAsia="fr-FR"/>
    </w:rPr>
  </w:style>
  <w:style w:type="paragraph" w:customStyle="1" w:styleId="SVT-LDP-CHAPITRE">
    <w:name w:val="SVT-LDP-CHAPITRE"/>
    <w:basedOn w:val="Normal"/>
    <w:qFormat/>
    <w:rsid w:val="00F84138"/>
    <w:pPr>
      <w:suppressAutoHyphens/>
      <w:spacing w:after="120"/>
    </w:pPr>
    <w:rPr>
      <w:rFonts w:ascii="FS Albert-ExtraBold" w:hAnsi="FS Albert-ExtraBold" w:cs="Calibri"/>
      <w:color w:val="000000"/>
      <w:sz w:val="40"/>
      <w:lang w:eastAsia="ar-SA"/>
    </w:rPr>
  </w:style>
  <w:style w:type="paragraph" w:customStyle="1" w:styleId="SVT-LDP-CHAPITRE-TEXTE">
    <w:name w:val="SVT-LDP-CHAPITRE-TEXTE"/>
    <w:basedOn w:val="Normal"/>
    <w:qFormat/>
    <w:rsid w:val="00F84138"/>
    <w:pPr>
      <w:autoSpaceDE w:val="0"/>
      <w:autoSpaceDN w:val="0"/>
      <w:adjustRightInd w:val="0"/>
      <w:spacing w:after="80" w:line="240" w:lineRule="atLeast"/>
      <w:ind w:firstLine="227"/>
      <w:jc w:val="both"/>
    </w:pPr>
    <w:rPr>
      <w:sz w:val="22"/>
    </w:rPr>
  </w:style>
  <w:style w:type="paragraph" w:customStyle="1" w:styleId="SVT-LDP-LEG">
    <w:name w:val="SVT-LDP-LEG"/>
    <w:basedOn w:val="Normal"/>
    <w:rsid w:val="00F84138"/>
    <w:pPr>
      <w:spacing w:after="80"/>
      <w:jc w:val="both"/>
    </w:pPr>
    <w:rPr>
      <w:rFonts w:ascii="FS Albert" w:hAnsi="FS Albert"/>
      <w:b/>
      <w:sz w:val="20"/>
      <w:szCs w:val="20"/>
    </w:rPr>
  </w:style>
  <w:style w:type="paragraph" w:customStyle="1" w:styleId="SVT-LDP-OBJECTIF-DOC">
    <w:name w:val="SVT-LDP-OBJECTIF-DOC"/>
    <w:basedOn w:val="Normal"/>
    <w:qFormat/>
    <w:rsid w:val="00F84138"/>
    <w:pPr>
      <w:shd w:val="clear" w:color="auto" w:fill="E0E0E0"/>
      <w:suppressAutoHyphens/>
      <w:spacing w:before="480" w:after="280"/>
      <w:ind w:right="1701" w:firstLine="181"/>
    </w:pPr>
    <w:rPr>
      <w:rFonts w:ascii="FS Albert-ExtraBold" w:hAnsi="FS Albert-ExtraBold" w:cs="Calibri"/>
      <w:color w:val="000000"/>
      <w:sz w:val="28"/>
      <w:lang w:eastAsia="ar-SA"/>
    </w:rPr>
  </w:style>
  <w:style w:type="paragraph" w:customStyle="1" w:styleId="SVT-LDP-POURALLER">
    <w:name w:val="SVT-LDP-POUR ALLER"/>
    <w:basedOn w:val="Normal"/>
    <w:qFormat/>
    <w:rsid w:val="00F84138"/>
    <w:pPr>
      <w:pBdr>
        <w:top w:val="single" w:sz="8" w:space="4" w:color="FABF8F" w:themeColor="accent6" w:themeTint="99"/>
        <w:left w:val="single" w:sz="8" w:space="4" w:color="FABF8F" w:themeColor="accent6" w:themeTint="99"/>
        <w:bottom w:val="single" w:sz="8" w:space="4" w:color="FABF8F" w:themeColor="accent6" w:themeTint="99"/>
        <w:right w:val="single" w:sz="8" w:space="4" w:color="FABF8F" w:themeColor="accent6" w:themeTint="99"/>
      </w:pBdr>
      <w:shd w:val="clear" w:color="auto" w:fill="FFFEC4"/>
      <w:tabs>
        <w:tab w:val="left" w:pos="8472"/>
      </w:tabs>
      <w:suppressAutoHyphens/>
      <w:spacing w:after="80" w:line="280" w:lineRule="atLeast"/>
      <w:jc w:val="both"/>
    </w:pPr>
    <w:rPr>
      <w:rFonts w:cs="Calibri"/>
      <w:sz w:val="22"/>
      <w:lang w:eastAsia="ar-SA"/>
    </w:rPr>
  </w:style>
  <w:style w:type="paragraph" w:customStyle="1" w:styleId="SVT-LDP-remarque">
    <w:name w:val="SVT-LDP-remarque"/>
    <w:basedOn w:val="Normal"/>
    <w:rsid w:val="00F84138"/>
    <w:pPr>
      <w:pBdr>
        <w:left w:val="threeDEngrave" w:sz="12" w:space="6" w:color="99CCFF"/>
      </w:pBdr>
      <w:ind w:left="113"/>
      <w:jc w:val="both"/>
    </w:pPr>
    <w:rPr>
      <w:rFonts w:ascii="FS Albert" w:hAnsi="FS Albert"/>
      <w:i/>
    </w:rPr>
  </w:style>
  <w:style w:type="paragraph" w:customStyle="1" w:styleId="SVT-LDP-T0-ACT">
    <w:name w:val="SVT-LDP-T0-ACT"/>
    <w:basedOn w:val="Normal"/>
    <w:qFormat/>
    <w:rsid w:val="00F84138"/>
    <w:pPr>
      <w:shd w:val="clear" w:color="auto" w:fill="000000"/>
      <w:suppressAutoHyphens/>
      <w:spacing w:before="800" w:after="320"/>
      <w:ind w:right="6237" w:firstLine="181"/>
    </w:pPr>
    <w:rPr>
      <w:rFonts w:ascii="FS Albert-ExtraBold" w:hAnsi="FS Albert-ExtraBold" w:cs="Calibri"/>
      <w:color w:val="FFFFFF"/>
      <w:sz w:val="32"/>
      <w:lang w:val="en-US" w:eastAsia="ar-SA"/>
    </w:rPr>
  </w:style>
  <w:style w:type="paragraph" w:customStyle="1" w:styleId="SVT-LDP-T1-ACT">
    <w:name w:val="SVT-LDP-T1-ACT"/>
    <w:basedOn w:val="Normal"/>
    <w:qFormat/>
    <w:rsid w:val="00F84138"/>
    <w:pPr>
      <w:jc w:val="both"/>
    </w:pPr>
    <w:rPr>
      <w:rFonts w:ascii="FS Albert-ExtraBold" w:hAnsi="FS Albert-ExtraBold"/>
      <w:sz w:val="32"/>
    </w:rPr>
  </w:style>
  <w:style w:type="paragraph" w:customStyle="1" w:styleId="SVT-LDP-T2-ACT">
    <w:name w:val="SVT-LDP-T2-ACT"/>
    <w:qFormat/>
    <w:rsid w:val="00F84138"/>
    <w:pPr>
      <w:spacing w:before="240" w:after="80" w:line="240" w:lineRule="atLeast"/>
    </w:pPr>
    <w:rPr>
      <w:rFonts w:ascii="Helvetica Neue Bold Condensed" w:eastAsia="Times New Roman" w:hAnsi="Helvetica Neue Bold Condensed" w:cs="Calibri"/>
      <w:color w:val="000000"/>
      <w:sz w:val="28"/>
      <w:lang w:val="fr-FR" w:eastAsia="ar-SA"/>
    </w:rPr>
  </w:style>
  <w:style w:type="paragraph" w:customStyle="1" w:styleId="SVT-LDP-T3-ACT">
    <w:name w:val="SVT-LDP-T3-ACT"/>
    <w:basedOn w:val="Normal"/>
    <w:next w:val="Normal"/>
    <w:qFormat/>
    <w:rsid w:val="00F84138"/>
    <w:pPr>
      <w:suppressAutoHyphens/>
      <w:spacing w:before="40" w:after="60" w:line="280" w:lineRule="atLeast"/>
      <w:jc w:val="both"/>
    </w:pPr>
    <w:rPr>
      <w:rFonts w:ascii="FS Albert-Bold" w:hAnsi="FS Albert-Bold" w:cs="Calibri"/>
      <w:color w:val="000000"/>
      <w:sz w:val="22"/>
      <w:u w:val="single"/>
      <w:lang w:eastAsia="ar-SA"/>
    </w:rPr>
  </w:style>
  <w:style w:type="paragraph" w:customStyle="1" w:styleId="SVT-LDP-TEXTE-ACT">
    <w:name w:val="SVT-LDP-TEXTE-ACT"/>
    <w:basedOn w:val="Normal"/>
    <w:qFormat/>
    <w:rsid w:val="00F84138"/>
    <w:pPr>
      <w:suppressAutoHyphens/>
      <w:spacing w:after="80" w:line="240" w:lineRule="atLeast"/>
      <w:jc w:val="both"/>
    </w:pPr>
    <w:rPr>
      <w:rFonts w:ascii="FS Albert" w:hAnsi="FS Albert" w:cs="Calibri"/>
      <w:sz w:val="20"/>
      <w:lang w:eastAsia="ar-SA"/>
    </w:rPr>
  </w:style>
  <w:style w:type="paragraph" w:customStyle="1" w:styleId="SVT-LDP-TEXTE-ACT-LIMITE">
    <w:name w:val="SVT-LDP-TEXTE-ACT-LIMITE"/>
    <w:basedOn w:val="SVT-LDP-TEXTE-ACT"/>
    <w:qFormat/>
    <w:rsid w:val="00F84138"/>
    <w:pPr>
      <w:spacing w:after="120"/>
    </w:pPr>
    <w:rPr>
      <w:rFonts w:ascii="Times New Roman" w:hAnsi="Times New Roman"/>
      <w:i/>
    </w:rPr>
  </w:style>
  <w:style w:type="paragraph" w:customStyle="1" w:styleId="SVT-LDP-titre-exo">
    <w:name w:val="SVT-LDP-titre-exo"/>
    <w:basedOn w:val="Normal"/>
    <w:rsid w:val="00F84138"/>
    <w:pPr>
      <w:spacing w:before="360" w:after="120"/>
      <w:jc w:val="both"/>
    </w:pPr>
    <w:rPr>
      <w:rFonts w:ascii="FS Albert" w:hAnsi="FS Albert"/>
      <w:b/>
      <w:sz w:val="28"/>
      <w:szCs w:val="20"/>
    </w:rPr>
  </w:style>
  <w:style w:type="paragraph" w:customStyle="1" w:styleId="SVT-LDP-TP">
    <w:name w:val="SVT-LDP-TP"/>
    <w:basedOn w:val="Normal"/>
    <w:qFormat/>
    <w:rsid w:val="00F84138"/>
    <w:pPr>
      <w:pBdr>
        <w:top w:val="dotted" w:sz="18" w:space="4" w:color="3366FF"/>
        <w:left w:val="dotted" w:sz="18" w:space="4" w:color="3366FF"/>
        <w:bottom w:val="dotted" w:sz="18" w:space="4" w:color="3366FF"/>
        <w:right w:val="dotted" w:sz="18" w:space="4" w:color="3366FF"/>
      </w:pBdr>
      <w:shd w:val="clear" w:color="auto" w:fill="C5DDF1"/>
      <w:suppressAutoHyphens/>
      <w:spacing w:before="40" w:line="280" w:lineRule="atLeast"/>
      <w:jc w:val="both"/>
    </w:pPr>
    <w:rPr>
      <w:rFonts w:eastAsia="Calibri" w:cs="Calibri"/>
      <w:lang w:val="en-US" w:eastAsia="ar-SA"/>
    </w:rPr>
  </w:style>
  <w:style w:type="paragraph" w:customStyle="1" w:styleId="SVT-LDP-TABLEAU-ACT">
    <w:name w:val="SVT-LDP-TABLEAU-ACT"/>
    <w:basedOn w:val="SVT-LDP-TEXTE-ACT"/>
    <w:qFormat/>
    <w:rsid w:val="008A7EC0"/>
    <w:pPr>
      <w:spacing w:before="40" w:after="0" w:line="160" w:lineRule="atLeast"/>
      <w:jc w:val="center"/>
    </w:pPr>
    <w:rPr>
      <w:rFonts w:ascii="Helvetica Neue" w:hAnsi="Helvetica Neue"/>
      <w:sz w:val="16"/>
    </w:rPr>
  </w:style>
  <w:style w:type="paragraph" w:customStyle="1" w:styleId="SVT-LDP-TEXTE-TC">
    <w:name w:val="SVT-LDP-TEXTE-TC"/>
    <w:qFormat/>
    <w:rsid w:val="008A7EC0"/>
    <w:pPr>
      <w:spacing w:before="40" w:line="180" w:lineRule="atLeast"/>
    </w:pPr>
    <w:rPr>
      <w:rFonts w:ascii="Helvetica Neue" w:eastAsia="Times New Roman" w:hAnsi="Helvetica Neue" w:cs="Calibri"/>
      <w:sz w:val="16"/>
      <w:lang w:val="fr-FR" w:eastAsia="ar-SA"/>
    </w:rPr>
  </w:style>
  <w:style w:type="paragraph" w:customStyle="1" w:styleId="SVT-LDP-TEXTE-TC-DEDUC">
    <w:name w:val="SVT-LDP-TEXTE-TC-DEDUC"/>
    <w:basedOn w:val="SVT-LDP-TEXTE-TC"/>
    <w:qFormat/>
    <w:rsid w:val="008A7EC0"/>
    <w:rPr>
      <w:rFonts w:ascii="Helvetica Neue Medium" w:hAnsi="Helvetica Neue Mediu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299</Words>
  <Characters>1706</Characters>
  <Application>Microsoft Macintosh Word</Application>
  <DocSecurity>0</DocSecurity>
  <Lines>14</Lines>
  <Paragraphs>3</Paragraphs>
  <ScaleCrop>false</ScaleCrop>
  <Company>sejer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cp:lastModifiedBy>jonathan</cp:lastModifiedBy>
  <cp:revision>4</cp:revision>
  <dcterms:created xsi:type="dcterms:W3CDTF">2014-08-27T15:01:00Z</dcterms:created>
  <dcterms:modified xsi:type="dcterms:W3CDTF">2014-09-03T12:46:00Z</dcterms:modified>
</cp:coreProperties>
</file>